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D5703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西安市雁塔区第二小学 2026 年义务教育薄弱环节改善与能力提升项目</w:t>
      </w:r>
    </w:p>
    <w:p w14:paraId="5F00896A">
      <w:pPr>
        <w:spacing w:line="360" w:lineRule="auto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36"/>
          <w:highlight w:val="none"/>
          <w:lang w:val="en-US" w:eastAsia="zh-CN"/>
        </w:rPr>
        <w:t>清单编制说明</w:t>
      </w:r>
    </w:p>
    <w:p w14:paraId="681AE747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工程概况</w:t>
      </w:r>
    </w:p>
    <w:p w14:paraId="16394775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项目建设地点位于西安市雁塔区第二小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学，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本次编制范围包括污水管道更换，隔油池维修，供热管道维修，新建围墙等工程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619071F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三、编制依据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                      </w:t>
      </w:r>
    </w:p>
    <w:p w14:paraId="49B90A8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1.与建设工程项目有关的标准、规范、图集、技术资料；</w:t>
      </w:r>
    </w:p>
    <w:p w14:paraId="50822FF8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《陕西省建筑、装饰、市政、安装、园林、绿化工程消耗量定额》（2004）及其补充定额、陕西省安装工程价目表(2009)、《陕西省建筑装饰工程价目表》(2009)、《陕西省市政工程价目表》(2009)；《陕西省建设工程工程量清单计价费率》（2009）及其他相关文件；</w:t>
      </w:r>
    </w:p>
    <w:p w14:paraId="29D8269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3.陕建发《关于增加建设工程扬尘治理专项措施费及综合人工单价调整的通知》陕建发[2017]270号；</w:t>
      </w:r>
    </w:p>
    <w:p w14:paraId="2F7D41A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4.陕建发《关于调整陕西省建设工程计价依据的通知》陕建发[2019]45号文；</w:t>
      </w:r>
    </w:p>
    <w:p w14:paraId="341100D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5.《关于落实建筑工人实名制管理计价依据的通知》陕建发〔2019〕1246号文；</w:t>
      </w:r>
    </w:p>
    <w:p w14:paraId="2A7E87C2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6.陕建发《关于建筑施工安全生产责任保险费用计价的通知》陕建发[2020]1097号；</w:t>
      </w:r>
    </w:p>
    <w:p w14:paraId="3FE5C24E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7.陕建发《综合人工单价调整的通知》陕建发[2018]2019号;</w:t>
      </w:r>
    </w:p>
    <w:p w14:paraId="73A744F4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8.经审核的设计图纸；</w:t>
      </w:r>
    </w:p>
    <w:p w14:paraId="3452B302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9.经审核设计图纸答疑文件；</w:t>
      </w:r>
    </w:p>
    <w:p w14:paraId="36474F9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10.施工现场情况、工程特点及常规施工方案。</w:t>
      </w:r>
    </w:p>
    <w:p w14:paraId="29C49508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四、有关说明</w:t>
      </w:r>
    </w:p>
    <w:p w14:paraId="3DA1505E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1.本项目价格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执行《陕西工程造价管理信息》（20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年第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期），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信息价中没有的材料价格采用市场价格计入；</w:t>
      </w:r>
    </w:p>
    <w:p w14:paraId="1A711377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2.本工程现浇混凝土为商品混凝土，砂浆采用预拌砂浆；</w:t>
      </w:r>
    </w:p>
    <w:p w14:paraId="6817A92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3.本工程量清单采用广联达计价软件GCCP7.0（版本：7.5000.23.2）编制。</w:t>
      </w:r>
    </w:p>
    <w:p w14:paraId="63503583">
      <w:pPr>
        <w:pStyle w:val="10"/>
        <w:rPr>
          <w:rFonts w:hint="eastAsia"/>
          <w:lang w:val="en-US" w:eastAsia="zh-CN"/>
        </w:rPr>
      </w:pPr>
    </w:p>
    <w:p w14:paraId="37864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472" w:firstLineChars="197"/>
        <w:textAlignment w:val="auto"/>
        <w:rPr>
          <w:rFonts w:hint="eastAsia" w:ascii="宋体" w:hAnsi="宋体" w:cs="宋体"/>
          <w:sz w:val="24"/>
          <w:highlight w:val="none"/>
        </w:rPr>
      </w:pPr>
    </w:p>
    <w:p w14:paraId="35A40193"/>
    <w:sectPr>
      <w:headerReference r:id="rId3" w:type="default"/>
      <w:footerReference r:id="rId4" w:type="default"/>
      <w:footerReference r:id="rId5" w:type="even"/>
      <w:pgSz w:w="11906" w:h="16838"/>
      <w:pgMar w:top="1474" w:right="1418" w:bottom="1474" w:left="141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B6E5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69D97A8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03F32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608B221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6F437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1AB2A"/>
    <w:multiLevelType w:val="singleLevel"/>
    <w:tmpl w:val="0301AB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ZDg5ODgxZDhkNTk3ZmI5NzIzYzE2Y2MwYTQwZWMifQ=="/>
    <w:docVar w:name="KSO_WPS_MARK_KEY" w:val="c6308565-f6b6-4110-9e22-75950def619d"/>
  </w:docVars>
  <w:rsids>
    <w:rsidRoot w:val="00000000"/>
    <w:rsid w:val="00344546"/>
    <w:rsid w:val="02C24BF1"/>
    <w:rsid w:val="05151342"/>
    <w:rsid w:val="069A3EBB"/>
    <w:rsid w:val="06AF137E"/>
    <w:rsid w:val="07A31495"/>
    <w:rsid w:val="07F47932"/>
    <w:rsid w:val="0A533655"/>
    <w:rsid w:val="0C4F1BEB"/>
    <w:rsid w:val="0D690A8B"/>
    <w:rsid w:val="10142F30"/>
    <w:rsid w:val="10F20243"/>
    <w:rsid w:val="10FD7E68"/>
    <w:rsid w:val="123553DF"/>
    <w:rsid w:val="15B34F99"/>
    <w:rsid w:val="1745089F"/>
    <w:rsid w:val="17593F34"/>
    <w:rsid w:val="17E53404"/>
    <w:rsid w:val="1B7927E1"/>
    <w:rsid w:val="1D6628F1"/>
    <w:rsid w:val="1FE524C7"/>
    <w:rsid w:val="228E4DC3"/>
    <w:rsid w:val="23AF4A4B"/>
    <w:rsid w:val="24A26904"/>
    <w:rsid w:val="25DF2EA9"/>
    <w:rsid w:val="26D44D6F"/>
    <w:rsid w:val="28624B14"/>
    <w:rsid w:val="298B3054"/>
    <w:rsid w:val="2C653354"/>
    <w:rsid w:val="2C9C25F8"/>
    <w:rsid w:val="2CFA2CDB"/>
    <w:rsid w:val="2D095047"/>
    <w:rsid w:val="2D5C161A"/>
    <w:rsid w:val="2EFB5700"/>
    <w:rsid w:val="2F8310E0"/>
    <w:rsid w:val="31572824"/>
    <w:rsid w:val="33DC34B5"/>
    <w:rsid w:val="34452E08"/>
    <w:rsid w:val="3521227C"/>
    <w:rsid w:val="3B2C1B12"/>
    <w:rsid w:val="3DA54918"/>
    <w:rsid w:val="3EB43064"/>
    <w:rsid w:val="3F261A88"/>
    <w:rsid w:val="412C782A"/>
    <w:rsid w:val="42B9333F"/>
    <w:rsid w:val="42E23DAB"/>
    <w:rsid w:val="44450E8B"/>
    <w:rsid w:val="44C05EE1"/>
    <w:rsid w:val="480E4ED3"/>
    <w:rsid w:val="489B7043"/>
    <w:rsid w:val="499C445C"/>
    <w:rsid w:val="4A0A26D2"/>
    <w:rsid w:val="4BC93EC7"/>
    <w:rsid w:val="4C6F4A6E"/>
    <w:rsid w:val="4D292E6F"/>
    <w:rsid w:val="4F1D07B2"/>
    <w:rsid w:val="50602F35"/>
    <w:rsid w:val="52791A19"/>
    <w:rsid w:val="532760A3"/>
    <w:rsid w:val="547A48F8"/>
    <w:rsid w:val="55DF2C65"/>
    <w:rsid w:val="5702338E"/>
    <w:rsid w:val="57DF45BE"/>
    <w:rsid w:val="58F06F37"/>
    <w:rsid w:val="5A007D57"/>
    <w:rsid w:val="5B776212"/>
    <w:rsid w:val="5BAD7361"/>
    <w:rsid w:val="5E082F75"/>
    <w:rsid w:val="5E85148A"/>
    <w:rsid w:val="601A202A"/>
    <w:rsid w:val="60E47381"/>
    <w:rsid w:val="61265BEC"/>
    <w:rsid w:val="67CF20A6"/>
    <w:rsid w:val="685C0145"/>
    <w:rsid w:val="68CF6B69"/>
    <w:rsid w:val="6A521800"/>
    <w:rsid w:val="6E0E5A3E"/>
    <w:rsid w:val="6F190B3E"/>
    <w:rsid w:val="70394BAE"/>
    <w:rsid w:val="71662DF6"/>
    <w:rsid w:val="72AE5A41"/>
    <w:rsid w:val="755009F9"/>
    <w:rsid w:val="758B4264"/>
    <w:rsid w:val="76A10A12"/>
    <w:rsid w:val="76BA1D3C"/>
    <w:rsid w:val="78FE60EF"/>
    <w:rsid w:val="7AB91C77"/>
    <w:rsid w:val="7B615081"/>
    <w:rsid w:val="7DEA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360" w:lineRule="auto"/>
      <w:ind w:firstLine="200" w:firstLineChars="200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autoRedefine/>
    <w:qFormat/>
    <w:uiPriority w:val="0"/>
  </w:style>
  <w:style w:type="paragraph" w:customStyle="1" w:styleId="10">
    <w:name w:val="正文缩进1"/>
    <w:basedOn w:val="1"/>
    <w:autoRedefine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641</Characters>
  <Lines>0</Lines>
  <Paragraphs>0</Paragraphs>
  <TotalTime>5</TotalTime>
  <ScaleCrop>false</ScaleCrop>
  <LinksUpToDate>false</LinksUpToDate>
  <CharactersWithSpaces>672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2022-07-14T05:18:00Z</dcterms:created>
  <dc:creator>东子的电脑</dc:creator>
  <cp:lastModifiedBy>、</cp:lastModifiedBy>
  <cp:lastPrinted>2022-07-14T07:45:00Z</cp:lastPrinted>
  <dcterms:modified xsi:type="dcterms:W3CDTF">2026-06-09T05:57:06Z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E7A6621399954917B5B12ABC7970D292_13</vt:lpwstr>
  </property>
  <property fmtid="{D5CDD505-2E9C-101B-9397-08002B2CF9AE}" pid="4" name="KSOTemplateDocerSaveRecord">
    <vt:lpwstr>eyJoZGlkIjoiMTU3YzFkMmYwOGMxNjk0NjIzZWU4MDQ5Y2U5ZmQ0MzUiLCJ1c2VySWQiOiIyMDIwMzI2MzgifQ==</vt:lpwstr>
  </property>
</Properties>
</file>